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4A03" w14:textId="77777777" w:rsidR="00765688" w:rsidRPr="001D1B64" w:rsidRDefault="00765688" w:rsidP="00765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RELATORE </w:t>
      </w:r>
    </w:p>
    <w:p w14:paraId="64CB0C3C" w14:textId="77777777" w:rsidR="00765688" w:rsidRPr="00C16207" w:rsidRDefault="00765688" w:rsidP="00765688">
      <w:pPr>
        <w:rPr>
          <w:rFonts w:ascii="Arial" w:hAnsi="Arial" w:cs="Arial"/>
          <w:color w:val="FF0000"/>
          <w:sz w:val="20"/>
          <w:szCs w:val="20"/>
        </w:rPr>
      </w:pPr>
    </w:p>
    <w:p w14:paraId="5CA14E02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– COGNOME Luca Targa</w:t>
      </w:r>
    </w:p>
    <w:p w14:paraId="333A985D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 CEO</w:t>
      </w:r>
    </w:p>
    <w:p w14:paraId="69F4085E" w14:textId="77777777" w:rsidR="00765688" w:rsidRPr="00765688" w:rsidRDefault="00765688" w:rsidP="00765688">
      <w:pPr>
        <w:rPr>
          <w:rFonts w:ascii="Arial" w:hAnsi="Arial" w:cs="Arial"/>
          <w:sz w:val="20"/>
          <w:szCs w:val="20"/>
        </w:rPr>
      </w:pPr>
      <w:r w:rsidRPr="00765688">
        <w:rPr>
          <w:rFonts w:ascii="Arial" w:hAnsi="Arial" w:cs="Arial"/>
          <w:sz w:val="20"/>
          <w:szCs w:val="20"/>
        </w:rPr>
        <w:t xml:space="preserve">MAIL </w:t>
      </w:r>
      <w:hyperlink r:id="rId4" w:history="1">
        <w:r w:rsidRPr="00765688">
          <w:rPr>
            <w:rStyle w:val="Collegamentoipertestuale"/>
            <w:rFonts w:ascii="Arial" w:hAnsi="Arial" w:cs="Arial"/>
            <w:sz w:val="20"/>
            <w:szCs w:val="20"/>
          </w:rPr>
          <w:t>luca.targa@insidecomunicazione.it</w:t>
        </w:r>
      </w:hyperlink>
    </w:p>
    <w:p w14:paraId="51F1DD28" w14:textId="77777777" w:rsidR="00765688" w:rsidRPr="00765688" w:rsidRDefault="00765688" w:rsidP="00765688">
      <w:pPr>
        <w:rPr>
          <w:rFonts w:ascii="Arial" w:hAnsi="Arial" w:cs="Arial"/>
          <w:sz w:val="20"/>
          <w:szCs w:val="20"/>
        </w:rPr>
      </w:pPr>
    </w:p>
    <w:p w14:paraId="46BE2DA9" w14:textId="44770F2F" w:rsidR="00765688" w:rsidRDefault="00765688" w:rsidP="00765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PRESENTAZIONE/ CV</w:t>
      </w:r>
    </w:p>
    <w:p w14:paraId="7E1FDC7B" w14:textId="0461EBC2" w:rsidR="008A5BD5" w:rsidRPr="00DA3C92" w:rsidRDefault="00765688" w:rsidP="008A5B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Luca Targa è Ceo di Inside Comunicazione, accreditata tra le migliori agenzie di Comunicazione Integrata Indipendente Italiana ad avere vinto 15</w:t>
      </w:r>
      <w:r w:rsidR="00025B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premi nazionali, in 18 anni di iscrizione ai vari concorsi nazionali, tra cui 5 come impresa eccellente.</w:t>
      </w:r>
      <w:r w:rsidR="008A5BD5" w:rsidRPr="008A5BD5">
        <w:rPr>
          <w:rFonts w:ascii="Arial" w:hAnsi="Arial" w:cs="Arial"/>
          <w:sz w:val="20"/>
          <w:szCs w:val="20"/>
        </w:rPr>
        <w:t xml:space="preserve"> </w:t>
      </w:r>
      <w:r w:rsidR="00AA503A">
        <w:rPr>
          <w:rFonts w:ascii="Arial" w:hAnsi="Arial" w:cs="Arial"/>
          <w:sz w:val="20"/>
          <w:szCs w:val="20"/>
        </w:rPr>
        <w:t xml:space="preserve">Laureato in Economia </w:t>
      </w:r>
      <w:r w:rsidR="008E49EB">
        <w:rPr>
          <w:rFonts w:ascii="Arial" w:hAnsi="Arial" w:cs="Arial"/>
          <w:sz w:val="20"/>
          <w:szCs w:val="20"/>
        </w:rPr>
        <w:t>e Tecnica della Comunicazione</w:t>
      </w:r>
      <w:r w:rsidR="00AA503A">
        <w:rPr>
          <w:rFonts w:ascii="Arial" w:hAnsi="Arial" w:cs="Arial"/>
          <w:sz w:val="20"/>
          <w:szCs w:val="20"/>
        </w:rPr>
        <w:t xml:space="preserve"> è </w:t>
      </w:r>
      <w:r w:rsidR="008A5BD5" w:rsidRPr="00DA3C92">
        <w:rPr>
          <w:rFonts w:ascii="Arial" w:hAnsi="Arial" w:cs="Arial"/>
          <w:sz w:val="20"/>
          <w:szCs w:val="20"/>
        </w:rPr>
        <w:t>Docente per alcuni enti di formazione professionale</w:t>
      </w:r>
      <w:r w:rsidR="008A5BD5">
        <w:rPr>
          <w:rFonts w:ascii="Arial" w:hAnsi="Arial" w:cs="Arial"/>
          <w:sz w:val="20"/>
          <w:szCs w:val="20"/>
        </w:rPr>
        <w:t xml:space="preserve">, Docente del Master in Digital Marketing &amp; Sales Management Università </w:t>
      </w:r>
      <w:proofErr w:type="spellStart"/>
      <w:r w:rsidR="008A5BD5">
        <w:rPr>
          <w:rFonts w:ascii="Arial" w:hAnsi="Arial" w:cs="Arial"/>
          <w:sz w:val="20"/>
          <w:szCs w:val="20"/>
        </w:rPr>
        <w:t>Isfoa</w:t>
      </w:r>
      <w:proofErr w:type="spellEnd"/>
      <w:r w:rsidR="008A5BD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5BD5">
        <w:rPr>
          <w:rFonts w:ascii="Arial" w:hAnsi="Arial" w:cs="Arial"/>
          <w:sz w:val="20"/>
          <w:szCs w:val="20"/>
        </w:rPr>
        <w:t>Speacker</w:t>
      </w:r>
      <w:proofErr w:type="spellEnd"/>
      <w:r w:rsidR="008A5BD5">
        <w:rPr>
          <w:rFonts w:ascii="Arial" w:hAnsi="Arial" w:cs="Arial"/>
          <w:sz w:val="20"/>
          <w:szCs w:val="20"/>
        </w:rPr>
        <w:t xml:space="preserve"> in </w:t>
      </w:r>
      <w:r w:rsidR="00F934FF">
        <w:rPr>
          <w:rFonts w:ascii="Arial" w:hAnsi="Arial" w:cs="Arial"/>
          <w:sz w:val="20"/>
          <w:szCs w:val="20"/>
        </w:rPr>
        <w:t>numerosi eventi sulla comunicazione e digital marketing</w:t>
      </w:r>
      <w:r w:rsidR="004F3C88">
        <w:rPr>
          <w:rFonts w:ascii="Arial" w:hAnsi="Arial" w:cs="Arial"/>
          <w:sz w:val="20"/>
          <w:szCs w:val="20"/>
        </w:rPr>
        <w:t xml:space="preserve">, </w:t>
      </w:r>
      <w:r w:rsidR="008A5BD5" w:rsidRPr="00DA3C92">
        <w:rPr>
          <w:rFonts w:ascii="Arial" w:hAnsi="Arial" w:cs="Arial"/>
          <w:sz w:val="20"/>
          <w:szCs w:val="20"/>
        </w:rPr>
        <w:t>Giurato per alcuni dei più prestigiosi premi nazionali.</w:t>
      </w:r>
      <w:r w:rsidR="00AA503A">
        <w:rPr>
          <w:rFonts w:ascii="Arial" w:hAnsi="Arial" w:cs="Arial"/>
          <w:sz w:val="20"/>
          <w:szCs w:val="20"/>
        </w:rPr>
        <w:t xml:space="preserve"> Nel suo percorso professionale è stato insignito di </w:t>
      </w:r>
      <w:proofErr w:type="gramStart"/>
      <w:r w:rsidR="00AA503A">
        <w:rPr>
          <w:rFonts w:ascii="Arial" w:hAnsi="Arial" w:cs="Arial"/>
          <w:sz w:val="20"/>
          <w:szCs w:val="20"/>
        </w:rPr>
        <w:t>8</w:t>
      </w:r>
      <w:proofErr w:type="gramEnd"/>
      <w:r w:rsidR="00AA503A">
        <w:rPr>
          <w:rFonts w:ascii="Arial" w:hAnsi="Arial" w:cs="Arial"/>
          <w:sz w:val="20"/>
          <w:szCs w:val="20"/>
        </w:rPr>
        <w:t xml:space="preserve"> premi alla Carriera.</w:t>
      </w:r>
    </w:p>
    <w:p w14:paraId="182A49F5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</w:p>
    <w:p w14:paraId="08EA75FA" w14:textId="4F0AB59C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Non vi piacerebbe che in un’agenzia di comunicazione ci fosse una figura in grado di comprendervi grazie a un percorso, un ruolo simile al vostro? Allora dovreste incontrare Luca Targa, con un vissuto da imprenditore a manager e poi di nuovo imprenditore, un mestierante curioso, come lui stesso ama definirsi, che ha sempre creduto molto nella comunicazione</w:t>
      </w:r>
      <w:r w:rsidR="00F934FF">
        <w:rPr>
          <w:rFonts w:ascii="Arial" w:hAnsi="Arial" w:cs="Arial"/>
          <w:sz w:val="20"/>
          <w:szCs w:val="20"/>
        </w:rPr>
        <w:t xml:space="preserve"> e innovazione.</w:t>
      </w:r>
      <w:r w:rsidRPr="00DA3C92">
        <w:rPr>
          <w:rFonts w:ascii="Arial" w:hAnsi="Arial" w:cs="Arial"/>
          <w:sz w:val="20"/>
          <w:szCs w:val="20"/>
        </w:rPr>
        <w:t xml:space="preserve"> Con lui parlerete la stessa lingua, fatta soprattutto di numeri e risultat</w:t>
      </w:r>
      <w:r w:rsidR="00025BAC">
        <w:rPr>
          <w:rFonts w:ascii="Arial" w:hAnsi="Arial" w:cs="Arial"/>
          <w:sz w:val="20"/>
          <w:szCs w:val="20"/>
        </w:rPr>
        <w:t>i,</w:t>
      </w:r>
      <w:r w:rsidRPr="00DA3C92">
        <w:rPr>
          <w:rFonts w:ascii="Arial" w:hAnsi="Arial" w:cs="Arial"/>
          <w:sz w:val="20"/>
          <w:szCs w:val="20"/>
        </w:rPr>
        <w:t xml:space="preserve"> proprio quelli che ricercate per portare la vostra azienda al successo. </w:t>
      </w:r>
    </w:p>
    <w:p w14:paraId="25BCB989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 </w:t>
      </w:r>
    </w:p>
    <w:p w14:paraId="54267BB5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Nel suo curriculum spiccano libri e premi importanti:</w:t>
      </w:r>
    </w:p>
    <w:p w14:paraId="6364BEC5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 </w:t>
      </w:r>
    </w:p>
    <w:p w14:paraId="2AF77A9D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“Le virtù della mosca bianca” (2011), un racconto della sua esperienza professionale nel mondo della comunicazione;</w:t>
      </w:r>
    </w:p>
    <w:p w14:paraId="732793DA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“Comunico consapevolmente” (2016), una riflessione sulle principali difficoltà comunicative delle aziende e sull’importanza di creare una comunicazione integrata al loro interno;</w:t>
      </w:r>
    </w:p>
    <w:p w14:paraId="50600296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“Human Automation” (2018), un libro dedicato alla Marketing Automation e all’umanizzazione digitale che narra come la fusione tra il reale e il digitale stia portando grandi innovazioni;</w:t>
      </w:r>
    </w:p>
    <w:p w14:paraId="0E502005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“Ripartiamo dalla felicità” (2020), un percorso a ritroso nella storia dell’economia e della società mondiali, evidenziando le crisi che hanno caratterizzato e modificato la società e le opportunità che un imprenditore dovrebbe cogliere per migliorare il suo business, seguendo la rotta della felicità;</w:t>
      </w:r>
      <w:r>
        <w:rPr>
          <w:rFonts w:ascii="Arial" w:hAnsi="Arial" w:cs="Arial"/>
          <w:sz w:val="20"/>
          <w:szCs w:val="20"/>
        </w:rPr>
        <w:t xml:space="preserve"> </w:t>
      </w:r>
      <w:r w:rsidRPr="00DA3C92">
        <w:rPr>
          <w:rFonts w:ascii="Arial" w:hAnsi="Arial" w:cs="Arial"/>
          <w:sz w:val="20"/>
          <w:szCs w:val="20"/>
        </w:rPr>
        <w:t>tutti editi da Fausto Lupetti Editore e disponibili nelle principali librerie on e offline.</w:t>
      </w:r>
    </w:p>
    <w:p w14:paraId="32E90608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</w:p>
    <w:p w14:paraId="30992CCF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A questi si aggiungono prestigiosi riconoscimenti:</w:t>
      </w:r>
    </w:p>
    <w:p w14:paraId="7F58DB1C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</w:p>
    <w:p w14:paraId="790B53B0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Il premio alla Carriera ADC Group nel 2020 per aver contribuito a innovare il modo di fare comunicazione, grazie alla capacità di anticipare l’integrazione tra mondo reale e virtuale, in un’epoca in costante evoluzione.</w:t>
      </w:r>
    </w:p>
    <w:p w14:paraId="429682DE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 xml:space="preserve">Il Premio alla carriera Performance Key Award, ricevuto sempre nel 2020, per aver saputo portare le competenze manageriali del marketing aziendale all’interno di un’agenzia operante nel B2B. </w:t>
      </w:r>
    </w:p>
    <w:p w14:paraId="23276946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 xml:space="preserve">Hall of Fame gruppo editoriale </w:t>
      </w:r>
      <w:proofErr w:type="spellStart"/>
      <w:r w:rsidRPr="00DA3C92">
        <w:rPr>
          <w:rFonts w:ascii="Arial" w:hAnsi="Arial" w:cs="Arial"/>
          <w:sz w:val="20"/>
          <w:szCs w:val="20"/>
        </w:rPr>
        <w:t>Mediastars</w:t>
      </w:r>
      <w:proofErr w:type="spellEnd"/>
      <w:r w:rsidRPr="00DA3C92">
        <w:rPr>
          <w:rFonts w:ascii="Arial" w:hAnsi="Arial" w:cs="Arial"/>
          <w:sz w:val="20"/>
          <w:szCs w:val="20"/>
        </w:rPr>
        <w:t xml:space="preserve"> nel 2019 per essersi distinto come grande protagonista nell’advertising italiano.</w:t>
      </w:r>
    </w:p>
    <w:p w14:paraId="39FE681D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 xml:space="preserve">Il Premio CEO of the </w:t>
      </w:r>
      <w:proofErr w:type="spellStart"/>
      <w:r w:rsidRPr="00DA3C92">
        <w:rPr>
          <w:rFonts w:ascii="Arial" w:hAnsi="Arial" w:cs="Arial"/>
          <w:sz w:val="20"/>
          <w:szCs w:val="20"/>
        </w:rPr>
        <w:t>Year</w:t>
      </w:r>
      <w:proofErr w:type="spellEnd"/>
      <w:r w:rsidRPr="00DA3C92">
        <w:rPr>
          <w:rFonts w:ascii="Arial" w:hAnsi="Arial" w:cs="Arial"/>
          <w:sz w:val="20"/>
          <w:szCs w:val="20"/>
        </w:rPr>
        <w:t xml:space="preserve"> 2017 ricevuto all’interno del prestigioso Key Award, per “essersi distinto per i brillanti risultati che Inside ha raggiunto in 30 anni cavalcando l’onda del successo, per il significativo valore delle campagne di comunicazione realizzate per i clienti e una strategia mirata allo sviluppo della digital economy”.</w:t>
      </w:r>
    </w:p>
    <w:p w14:paraId="6FECF786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 xml:space="preserve">Il Premio alla carriera </w:t>
      </w:r>
      <w:proofErr w:type="spellStart"/>
      <w:r w:rsidRPr="00DA3C92">
        <w:rPr>
          <w:rFonts w:ascii="Arial" w:hAnsi="Arial" w:cs="Arial"/>
          <w:sz w:val="20"/>
          <w:szCs w:val="20"/>
        </w:rPr>
        <w:t>Mediastars</w:t>
      </w:r>
      <w:proofErr w:type="spellEnd"/>
      <w:r w:rsidRPr="00DA3C92">
        <w:rPr>
          <w:rFonts w:ascii="Arial" w:hAnsi="Arial" w:cs="Arial"/>
          <w:sz w:val="20"/>
          <w:szCs w:val="20"/>
        </w:rPr>
        <w:t>, ricevuto nel 2016 in riconoscimento ai 30 anni di attività.</w:t>
      </w:r>
    </w:p>
    <w:p w14:paraId="70E0CB75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Il Premio speciale alla riconoscenza della Città di Ferrara da CCIAA Ferrara, ricevuto nel 2015 dalla Camera di Commercio di Ferrara per essersi particolarmente distinto contribuendo al progresso economico e sociale della provincia.</w:t>
      </w:r>
    </w:p>
    <w:p w14:paraId="44B98CBC" w14:textId="6E770F05" w:rsidR="00070E56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 xml:space="preserve">Il Premio alla carriera Hall of Fame, ricevuto nel 2015 con la menzione: “Già premiato come “Pubblicitario dell'anno" dall' Associazione Pubblicitari Professionisti, la sua agenzia di comunicazione, </w:t>
      </w:r>
      <w:r w:rsidR="008E49EB" w:rsidRPr="008E49EB">
        <w:rPr>
          <w:rFonts w:ascii="Arial" w:hAnsi="Arial" w:cs="Arial"/>
          <w:sz w:val="20"/>
          <w:szCs w:val="20"/>
        </w:rPr>
        <w:t>riconosciuta più volte dalle associazioni di categoria come "impresa eccellente", è presente da oltre 30 anni sul mercato con numerosi premi vinti nei vari concorsi nazionali e internazionali.</w:t>
      </w:r>
    </w:p>
    <w:p w14:paraId="093537D9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Il Premio Pubblicitario dell’anno TP, ricevuto nel 2008 dall’Associazione Pubblicitari Professionisti per essersi distinto nell’attività di comunicatore e pubblicitario ai massimi livelli.</w:t>
      </w:r>
    </w:p>
    <w:p w14:paraId="65C3AFD8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</w:p>
    <w:p w14:paraId="1F3DD3C7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 xml:space="preserve">Negli anni è stato: Consigliere Unicom, ADICO, </w:t>
      </w:r>
      <w:proofErr w:type="spellStart"/>
      <w:r w:rsidRPr="00DA3C92">
        <w:rPr>
          <w:rFonts w:ascii="Arial" w:hAnsi="Arial" w:cs="Arial"/>
          <w:sz w:val="20"/>
          <w:szCs w:val="20"/>
        </w:rPr>
        <w:t>Unindistria</w:t>
      </w:r>
      <w:proofErr w:type="spellEnd"/>
      <w:r w:rsidRPr="00DA3C92">
        <w:rPr>
          <w:rFonts w:ascii="Arial" w:hAnsi="Arial" w:cs="Arial"/>
          <w:sz w:val="20"/>
          <w:szCs w:val="20"/>
        </w:rPr>
        <w:t xml:space="preserve">, Vicepresidente TP – Associazione Italiana Pubblicitari Professionisti, </w:t>
      </w:r>
    </w:p>
    <w:p w14:paraId="21F238C2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</w:p>
    <w:p w14:paraId="64783E8B" w14:textId="77777777" w:rsidR="00765688" w:rsidRPr="00DA3C92" w:rsidRDefault="00765688" w:rsidP="00765688">
      <w:pPr>
        <w:rPr>
          <w:rFonts w:ascii="Arial" w:hAnsi="Arial" w:cs="Arial"/>
          <w:sz w:val="20"/>
          <w:szCs w:val="20"/>
        </w:rPr>
      </w:pPr>
      <w:r w:rsidRPr="00DA3C92">
        <w:rPr>
          <w:rFonts w:ascii="Arial" w:hAnsi="Arial" w:cs="Arial"/>
          <w:sz w:val="20"/>
          <w:szCs w:val="20"/>
        </w:rPr>
        <w:t>Altre info disponibili online, visitando il sito e blog di Luca Targa (lucatarga.com), le pagine dedicate a Inside (insidecomunicazione.it) e i canali social.</w:t>
      </w:r>
    </w:p>
    <w:p w14:paraId="7404530E" w14:textId="77777777" w:rsidR="00765688" w:rsidRPr="001D1B64" w:rsidRDefault="00765688" w:rsidP="00765688">
      <w:pPr>
        <w:rPr>
          <w:rFonts w:ascii="Arial" w:hAnsi="Arial" w:cs="Arial"/>
          <w:sz w:val="20"/>
          <w:szCs w:val="20"/>
        </w:rPr>
      </w:pPr>
    </w:p>
    <w:p w14:paraId="64F323E3" w14:textId="77777777" w:rsidR="00765688" w:rsidRDefault="00765688" w:rsidP="00765688">
      <w:pPr>
        <w:rPr>
          <w:rFonts w:ascii="Arial" w:hAnsi="Arial" w:cs="Arial"/>
          <w:sz w:val="20"/>
          <w:szCs w:val="20"/>
        </w:rPr>
      </w:pPr>
    </w:p>
    <w:p w14:paraId="5EB4B991" w14:textId="77777777" w:rsidR="00765688" w:rsidRPr="001D1B64" w:rsidRDefault="00765688" w:rsidP="007656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PROFILO LINKEDIN</w:t>
      </w:r>
    </w:p>
    <w:p w14:paraId="563FE46A" w14:textId="77777777" w:rsidR="00765688" w:rsidRDefault="00000000" w:rsidP="00765688">
      <w:pPr>
        <w:rPr>
          <w:rFonts w:ascii="Arial" w:hAnsi="Arial" w:cs="Arial"/>
          <w:sz w:val="20"/>
          <w:szCs w:val="20"/>
        </w:rPr>
      </w:pPr>
      <w:hyperlink r:id="rId5" w:history="1">
        <w:r w:rsidR="00765688" w:rsidRPr="006D1B4C">
          <w:rPr>
            <w:rStyle w:val="Collegamentoipertestuale"/>
            <w:rFonts w:ascii="Arial" w:hAnsi="Arial" w:cs="Arial"/>
            <w:sz w:val="20"/>
            <w:szCs w:val="20"/>
          </w:rPr>
          <w:t>https://www.linkedin.com/in/luca-targa-722a4824/?originalSubdomain=it</w:t>
        </w:r>
      </w:hyperlink>
    </w:p>
    <w:p w14:paraId="56CA9150" w14:textId="77777777" w:rsidR="00BF685F" w:rsidRDefault="00000000"/>
    <w:sectPr w:rsidR="00BF685F" w:rsidSect="00C635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88"/>
    <w:rsid w:val="00025BAC"/>
    <w:rsid w:val="00070E56"/>
    <w:rsid w:val="00093211"/>
    <w:rsid w:val="0028227F"/>
    <w:rsid w:val="00374FEA"/>
    <w:rsid w:val="003A565C"/>
    <w:rsid w:val="003C2FD7"/>
    <w:rsid w:val="00453AB1"/>
    <w:rsid w:val="004F3C88"/>
    <w:rsid w:val="005D296D"/>
    <w:rsid w:val="00640203"/>
    <w:rsid w:val="00765688"/>
    <w:rsid w:val="0081590D"/>
    <w:rsid w:val="0085681B"/>
    <w:rsid w:val="008A5BD5"/>
    <w:rsid w:val="008E49EB"/>
    <w:rsid w:val="00971B58"/>
    <w:rsid w:val="00A2357A"/>
    <w:rsid w:val="00AA503A"/>
    <w:rsid w:val="00BD447C"/>
    <w:rsid w:val="00C63578"/>
    <w:rsid w:val="00D460E3"/>
    <w:rsid w:val="00DA5FFD"/>
    <w:rsid w:val="00F539DC"/>
    <w:rsid w:val="00F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AE2"/>
  <w14:defaultImageDpi w14:val="32767"/>
  <w15:chartTrackingRefBased/>
  <w15:docId w15:val="{59FB634B-02D3-F541-9930-B3C454E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6568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luca-targa-722a4824/?originalSubdomain=it" TargetMode="External"/><Relationship Id="rId4" Type="http://schemas.openxmlformats.org/officeDocument/2006/relationships/hyperlink" Target="mailto:luca.targa@inside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Targa</dc:creator>
  <cp:keywords/>
  <dc:description/>
  <cp:lastModifiedBy>Luca Targa</cp:lastModifiedBy>
  <cp:revision>2</cp:revision>
  <dcterms:created xsi:type="dcterms:W3CDTF">2022-07-08T10:01:00Z</dcterms:created>
  <dcterms:modified xsi:type="dcterms:W3CDTF">2022-07-08T10:01:00Z</dcterms:modified>
</cp:coreProperties>
</file>